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re1"/>
        <w:spacing w:before="75" w:after="0"/>
        <w:ind w:left="1393" w:right="1392" w:hanging="0"/>
        <w:jc w:val="center"/>
        <w:rPr/>
      </w:pPr>
      <w:r>
        <w:rPr>
          <w:spacing w:val="-9"/>
        </w:rPr>
        <w:t>ATTESTATION</w:t>
      </w:r>
      <w:r>
        <w:rPr>
          <w:spacing w:val="-71"/>
        </w:rPr>
        <w:t xml:space="preserve"> </w:t>
      </w:r>
      <w:r>
        <w:rPr>
          <w:spacing w:val="-9"/>
        </w:rPr>
        <w:t>DE</w:t>
      </w:r>
      <w:r>
        <w:rPr>
          <w:spacing w:val="-71"/>
        </w:rPr>
        <w:t xml:space="preserve"> </w:t>
      </w:r>
      <w:r>
        <w:rPr>
          <w:spacing w:val="-9"/>
        </w:rPr>
        <w:t>DÉPLACEMENT</w:t>
      </w:r>
      <w:r>
        <w:rPr>
          <w:spacing w:val="-73"/>
        </w:rPr>
        <w:t xml:space="preserve"> </w:t>
      </w:r>
      <w:r>
        <w:rPr>
          <w:spacing w:val="-9"/>
        </w:rPr>
        <w:t>DÉROGATOIRE</w:t>
      </w:r>
    </w:p>
    <w:p>
      <w:pPr>
        <w:pStyle w:val="Normal"/>
        <w:spacing w:before="1" w:after="0"/>
        <w:ind w:left="122" w:right="106" w:firstLine="164"/>
        <w:jc w:val="center"/>
        <w:rPr/>
      </w:pPr>
      <w:r>
        <w:rPr>
          <w:b/>
          <w:sz w:val="32"/>
        </w:rPr>
        <w:t>pour</w:t>
      </w:r>
      <w:r>
        <w:rPr>
          <w:b/>
          <w:spacing w:val="-64"/>
          <w:sz w:val="32"/>
        </w:rPr>
        <w:t xml:space="preserve"> </w:t>
      </w:r>
      <w:r>
        <w:rPr>
          <w:b/>
          <w:sz w:val="32"/>
        </w:rPr>
        <w:t>un</w:t>
      </w:r>
      <w:r>
        <w:rPr>
          <w:b/>
          <w:spacing w:val="-64"/>
          <w:sz w:val="32"/>
        </w:rPr>
        <w:t xml:space="preserve"> </w:t>
      </w:r>
      <w:r>
        <w:rPr>
          <w:b/>
          <w:sz w:val="32"/>
        </w:rPr>
        <w:t>cortège,</w:t>
      </w:r>
      <w:r>
        <w:rPr>
          <w:b/>
          <w:spacing w:val="-63"/>
          <w:sz w:val="32"/>
        </w:rPr>
        <w:t xml:space="preserve"> </w:t>
      </w:r>
      <w:r>
        <w:rPr>
          <w:b/>
          <w:sz w:val="32"/>
        </w:rPr>
        <w:t>défilé</w:t>
      </w:r>
      <w:r>
        <w:rPr>
          <w:b/>
          <w:spacing w:val="-64"/>
          <w:sz w:val="32"/>
        </w:rPr>
        <w:t xml:space="preserve"> </w:t>
      </w:r>
      <w:r>
        <w:rPr>
          <w:b/>
          <w:sz w:val="32"/>
        </w:rPr>
        <w:t>ou</w:t>
      </w:r>
      <w:r>
        <w:rPr>
          <w:b/>
          <w:spacing w:val="-63"/>
          <w:sz w:val="32"/>
        </w:rPr>
        <w:t xml:space="preserve"> </w:t>
      </w:r>
      <w:r>
        <w:rPr>
          <w:b/>
          <w:sz w:val="32"/>
        </w:rPr>
        <w:t>rassemblement</w:t>
      </w:r>
      <w:r>
        <w:rPr>
          <w:b/>
          <w:spacing w:val="-63"/>
          <w:sz w:val="32"/>
        </w:rPr>
        <w:t xml:space="preserve"> </w:t>
      </w:r>
      <w:r>
        <w:rPr>
          <w:b/>
          <w:sz w:val="32"/>
        </w:rPr>
        <w:t>de</w:t>
      </w:r>
      <w:r>
        <w:rPr>
          <w:b/>
          <w:spacing w:val="-63"/>
          <w:sz w:val="32"/>
        </w:rPr>
        <w:t xml:space="preserve"> </w:t>
      </w:r>
      <w:r>
        <w:rPr>
          <w:b/>
          <w:sz w:val="32"/>
        </w:rPr>
        <w:t>personnes</w:t>
      </w:r>
      <w:r>
        <w:rPr>
          <w:b/>
          <w:spacing w:val="-63"/>
          <w:sz w:val="32"/>
        </w:rPr>
        <w:t xml:space="preserve"> </w:t>
      </w:r>
      <w:r>
        <w:rPr>
          <w:b/>
          <w:sz w:val="32"/>
        </w:rPr>
        <w:t xml:space="preserve">ayant </w:t>
      </w:r>
      <w:r>
        <w:rPr>
          <w:b/>
          <w:spacing w:val="-3"/>
          <w:sz w:val="32"/>
        </w:rPr>
        <w:t>fait</w:t>
      </w:r>
      <w:r>
        <w:rPr>
          <w:b/>
          <w:spacing w:val="-71"/>
          <w:sz w:val="32"/>
        </w:rPr>
        <w:t xml:space="preserve"> </w:t>
      </w:r>
      <w:r>
        <w:rPr>
          <w:b/>
          <w:spacing w:val="-3"/>
          <w:sz w:val="32"/>
        </w:rPr>
        <w:t>l’objet</w:t>
      </w:r>
      <w:r>
        <w:rPr>
          <w:b/>
          <w:spacing w:val="-71"/>
          <w:sz w:val="32"/>
        </w:rPr>
        <w:t xml:space="preserve"> </w:t>
      </w:r>
      <w:r>
        <w:rPr>
          <w:b/>
          <w:spacing w:val="-3"/>
          <w:sz w:val="32"/>
        </w:rPr>
        <w:t>d’une</w:t>
      </w:r>
      <w:r>
        <w:rPr>
          <w:b/>
          <w:spacing w:val="-71"/>
          <w:sz w:val="32"/>
        </w:rPr>
        <w:t xml:space="preserve"> </w:t>
      </w:r>
      <w:r>
        <w:rPr>
          <w:b/>
          <w:spacing w:val="-3"/>
          <w:sz w:val="32"/>
        </w:rPr>
        <w:t>déclaration</w:t>
      </w:r>
      <w:r>
        <w:rPr>
          <w:b/>
          <w:spacing w:val="-70"/>
          <w:sz w:val="32"/>
        </w:rPr>
        <w:t xml:space="preserve"> </w:t>
      </w:r>
      <w:r>
        <w:rPr>
          <w:b/>
          <w:spacing w:val="-3"/>
          <w:sz w:val="32"/>
        </w:rPr>
        <w:t>préalable</w:t>
      </w:r>
      <w:r>
        <w:rPr>
          <w:b/>
          <w:spacing w:val="-70"/>
          <w:sz w:val="32"/>
        </w:rPr>
        <w:t xml:space="preserve"> </w:t>
      </w:r>
      <w:r>
        <w:rPr>
          <w:b/>
          <w:spacing w:val="-3"/>
          <w:sz w:val="32"/>
        </w:rPr>
        <w:t>conformément</w:t>
      </w:r>
      <w:r>
        <w:rPr>
          <w:b/>
          <w:spacing w:val="-71"/>
          <w:sz w:val="32"/>
        </w:rPr>
        <w:t xml:space="preserve"> </w:t>
      </w:r>
      <w:r>
        <w:rPr>
          <w:b/>
          <w:spacing w:val="-2"/>
          <w:sz w:val="32"/>
        </w:rPr>
        <w:t>à</w:t>
      </w:r>
      <w:r>
        <w:rPr>
          <w:b/>
          <w:spacing w:val="-71"/>
          <w:sz w:val="32"/>
        </w:rPr>
        <w:t xml:space="preserve"> </w:t>
      </w:r>
      <w:r>
        <w:rPr>
          <w:b/>
          <w:spacing w:val="-2"/>
          <w:sz w:val="32"/>
        </w:rPr>
        <w:t>l’article</w:t>
      </w:r>
    </w:p>
    <w:p>
      <w:pPr>
        <w:pStyle w:val="Titre1"/>
        <w:widowControl w:val="false"/>
        <w:bidi w:val="0"/>
        <w:spacing w:before="1" w:after="0"/>
        <w:ind w:left="57" w:right="0" w:firstLine="170"/>
        <w:jc w:val="center"/>
        <w:outlineLvl w:val="0"/>
        <w:rPr/>
      </w:pPr>
      <w:r>
        <w:rPr/>
        <w:t>L.</w:t>
      </w:r>
      <w:r>
        <w:rPr>
          <w:spacing w:val="-61"/>
        </w:rPr>
        <w:t xml:space="preserve"> </w:t>
      </w:r>
      <w:r>
        <w:rPr/>
        <w:t>211-1</w:t>
      </w:r>
      <w:r>
        <w:rPr>
          <w:spacing w:val="-61"/>
        </w:rPr>
        <w:t xml:space="preserve"> </w:t>
      </w:r>
      <w:r>
        <w:rPr/>
        <w:t>du</w:t>
      </w:r>
      <w:r>
        <w:rPr>
          <w:spacing w:val="-61"/>
        </w:rPr>
        <w:t xml:space="preserve"> </w:t>
      </w:r>
      <w:r>
        <w:rPr/>
        <w:t>code</w:t>
      </w:r>
      <w:r>
        <w:rPr>
          <w:spacing w:val="-62"/>
        </w:rPr>
        <w:t xml:space="preserve"> </w:t>
      </w:r>
      <w:r>
        <w:rPr/>
        <w:t>de</w:t>
      </w:r>
      <w:r>
        <w:rPr>
          <w:spacing w:val="-61"/>
        </w:rPr>
        <w:t xml:space="preserve"> </w:t>
      </w:r>
      <w:r>
        <w:rPr/>
        <w:t>la</w:t>
      </w:r>
      <w:r>
        <w:rPr>
          <w:spacing w:val="-61"/>
        </w:rPr>
        <w:t xml:space="preserve"> </w:t>
      </w:r>
      <w:r>
        <w:rPr/>
        <w:t>sécurité</w:t>
      </w:r>
      <w:r>
        <w:rPr>
          <w:spacing w:val="-60"/>
        </w:rPr>
        <w:t xml:space="preserve"> </w:t>
      </w:r>
      <w:r>
        <w:rPr/>
        <w:t>intérieure</w:t>
      </w:r>
    </w:p>
    <w:p>
      <w:pPr>
        <w:pStyle w:val="Corpsdetexte"/>
        <w:spacing w:before="11" w:after="0"/>
        <w:jc w:val="center"/>
        <w:rPr>
          <w:b/>
          <w:b/>
          <w:sz w:val="51"/>
        </w:rPr>
      </w:pPr>
      <w:r>
        <w:rPr>
          <w:b/>
          <w:sz w:val="51"/>
        </w:rPr>
      </w:r>
    </w:p>
    <w:p>
      <w:pPr>
        <w:pStyle w:val="Corpsdetexte"/>
        <w:ind w:left="232" w:firstLine="86"/>
        <w:rPr/>
      </w:pPr>
      <w:r>
        <w:rPr/>
        <w:t>En application du décret n°2020-1310 du 29 octobre 2020 prescrivant les mesures générales nécessaires</w:t>
      </w:r>
      <w:r>
        <w:rPr>
          <w:spacing w:val="-5"/>
        </w:rPr>
        <w:t xml:space="preserve"> </w:t>
      </w:r>
      <w:r>
        <w:rPr/>
        <w:t>pour</w:t>
      </w:r>
      <w:r>
        <w:rPr>
          <w:spacing w:val="-3"/>
        </w:rPr>
        <w:t xml:space="preserve"> </w:t>
      </w:r>
      <w:r>
        <w:rPr/>
        <w:t>faire</w:t>
      </w:r>
      <w:r>
        <w:rPr>
          <w:spacing w:val="-4"/>
        </w:rPr>
        <w:t xml:space="preserve"> </w:t>
      </w:r>
      <w:r>
        <w:rPr/>
        <w:t>face</w:t>
      </w:r>
      <w:r>
        <w:rPr>
          <w:spacing w:val="-4"/>
        </w:rPr>
        <w:t xml:space="preserve"> </w:t>
      </w:r>
      <w:r>
        <w:rPr/>
        <w:t>à</w:t>
      </w:r>
      <w:r>
        <w:rPr>
          <w:spacing w:val="-4"/>
        </w:rPr>
        <w:t xml:space="preserve"> </w:t>
      </w:r>
      <w:r>
        <w:rPr/>
        <w:t>l'épidémie</w:t>
      </w:r>
      <w:r>
        <w:rPr>
          <w:spacing w:val="-3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Covid19</w:t>
      </w:r>
      <w:r>
        <w:rPr>
          <w:spacing w:val="-2"/>
        </w:rPr>
        <w:t xml:space="preserve"> </w:t>
      </w:r>
      <w:r>
        <w:rPr/>
        <w:t>dans</w:t>
      </w:r>
      <w:r>
        <w:rPr>
          <w:spacing w:val="-3"/>
        </w:rPr>
        <w:t xml:space="preserve"> </w:t>
      </w:r>
      <w:r>
        <w:rPr/>
        <w:t>le</w:t>
      </w:r>
      <w:r>
        <w:rPr>
          <w:spacing w:val="-5"/>
        </w:rPr>
        <w:t xml:space="preserve"> </w:t>
      </w:r>
      <w:r>
        <w:rPr/>
        <w:t>cadre</w:t>
      </w:r>
      <w:r>
        <w:rPr>
          <w:spacing w:val="-5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l'état</w:t>
      </w:r>
      <w:r>
        <w:rPr>
          <w:spacing w:val="-3"/>
        </w:rPr>
        <w:t xml:space="preserve"> </w:t>
      </w:r>
      <w:r>
        <w:rPr/>
        <w:t>d'urgence</w:t>
      </w:r>
      <w:r>
        <w:rPr>
          <w:spacing w:val="-3"/>
        </w:rPr>
        <w:t xml:space="preserve"> </w:t>
      </w:r>
      <w:r>
        <w:rPr/>
        <w:t>sanitaire</w:t>
      </w:r>
    </w:p>
    <w:p>
      <w:pPr>
        <w:pStyle w:val="Corpsdetexte"/>
        <w:spacing w:before="10" w:after="0"/>
        <w:rPr>
          <w:sz w:val="24"/>
        </w:rPr>
      </w:pPr>
      <w:r>
        <w:rPr>
          <w:sz w:val="24"/>
        </w:rPr>
      </w:r>
    </w:p>
    <w:p>
      <w:pPr>
        <w:pStyle w:val="Corpsdetexte"/>
        <w:widowControl w:val="false"/>
        <w:bidi w:val="0"/>
        <w:spacing w:lineRule="auto" w:line="360" w:before="1" w:after="0"/>
        <w:ind w:left="113" w:right="57" w:hanging="0"/>
        <w:jc w:val="left"/>
        <w:rPr/>
      </w:pPr>
      <w:r>
        <w:rPr/>
        <w:t xml:space="preserve">Je soussigné(e), </w:t>
      </w:r>
    </w:p>
    <w:p>
      <w:pPr>
        <w:pStyle w:val="Corpsdetexte"/>
        <w:widowControl w:val="false"/>
        <w:bidi w:val="0"/>
        <w:spacing w:lineRule="auto" w:line="360" w:before="1" w:after="0"/>
        <w:ind w:left="113" w:right="57" w:hanging="0"/>
        <w:jc w:val="left"/>
        <w:rPr/>
      </w:pPr>
      <w:r>
        <w:rPr/>
        <w:t>Mme/M.</w:t>
      </w:r>
      <w:r>
        <w:rPr>
          <w:spacing w:val="2"/>
        </w:rPr>
        <w:t xml:space="preserve"> </w:t>
      </w:r>
      <w:r>
        <w:rPr/>
        <w:t>:</w:t>
      </w:r>
    </w:p>
    <w:p>
      <w:pPr>
        <w:pStyle w:val="Corpsdetexte"/>
        <w:ind w:left="120" w:hanging="0"/>
        <w:rPr/>
      </w:pPr>
      <w:r>
        <w:rPr/>
        <w:t>Né(e) le : à</w:t>
      </w:r>
      <w:r>
        <w:rPr>
          <w:spacing w:val="-5"/>
        </w:rPr>
        <w:t xml:space="preserve"> </w:t>
      </w:r>
      <w:r>
        <w:rPr/>
        <w:t>:</w:t>
      </w:r>
    </w:p>
    <w:p>
      <w:pPr>
        <w:pStyle w:val="Corpsdetexte"/>
        <w:spacing w:before="122" w:after="0"/>
        <w:ind w:left="120" w:hanging="0"/>
        <w:rPr/>
      </w:pPr>
      <w:r>
        <w:rPr/>
        <w:t>Demeurant</w:t>
      </w:r>
      <w:r>
        <w:rPr>
          <w:spacing w:val="-4"/>
        </w:rPr>
        <w:t xml:space="preserve"> </w:t>
      </w:r>
      <w:r>
        <w:rPr/>
        <w:t>:</w:t>
      </w:r>
    </w:p>
    <w:p>
      <w:pPr>
        <w:pStyle w:val="Corpsdetexte"/>
        <w:rPr>
          <w:sz w:val="24"/>
        </w:rPr>
      </w:pPr>
      <w:r>
        <w:rPr>
          <w:sz w:val="24"/>
        </w:rPr>
      </w:r>
    </w:p>
    <w:p>
      <w:pPr>
        <w:pStyle w:val="Corpsdetexte"/>
        <w:rPr>
          <w:sz w:val="24"/>
        </w:rPr>
      </w:pPr>
      <w:r>
        <w:rPr>
          <w:sz w:val="24"/>
        </w:rPr>
      </w:r>
    </w:p>
    <w:p>
      <w:pPr>
        <w:pStyle w:val="Corpsdetexte"/>
        <w:spacing w:lineRule="auto" w:line="360" w:before="171" w:after="0"/>
        <w:ind w:left="120" w:hanging="0"/>
        <w:jc w:val="both"/>
        <w:rPr/>
      </w:pPr>
      <w:r>
        <w:rPr/>
        <w:t>certifie</w:t>
      </w:r>
      <w:r>
        <w:rPr>
          <w:spacing w:val="-4"/>
        </w:rPr>
        <w:t xml:space="preserve"> </w:t>
      </w:r>
      <w:r>
        <w:rPr/>
        <w:t>que</w:t>
      </w:r>
      <w:r>
        <w:rPr>
          <w:spacing w:val="-4"/>
        </w:rPr>
        <w:t xml:space="preserve"> </w:t>
      </w:r>
      <w:r>
        <w:rPr/>
        <w:t>mon</w:t>
      </w:r>
      <w:r>
        <w:rPr>
          <w:spacing w:val="-3"/>
        </w:rPr>
        <w:t xml:space="preserve"> </w:t>
      </w:r>
      <w:r>
        <w:rPr/>
        <w:t>déplacement</w:t>
      </w:r>
      <w:r>
        <w:rPr>
          <w:spacing w:val="-1"/>
        </w:rPr>
        <w:t xml:space="preserve"> </w:t>
      </w:r>
      <w:r>
        <w:rPr/>
        <w:t>est</w:t>
      </w:r>
      <w:r>
        <w:rPr>
          <w:spacing w:val="-2"/>
        </w:rPr>
        <w:t xml:space="preserve"> </w:t>
      </w:r>
      <w:r>
        <w:rPr/>
        <w:t>lié</w:t>
      </w:r>
      <w:r>
        <w:rPr>
          <w:spacing w:val="-5"/>
        </w:rPr>
        <w:t xml:space="preserve"> </w:t>
      </w:r>
      <w:r>
        <w:rPr/>
        <w:t>au</w:t>
      </w:r>
      <w:r>
        <w:rPr>
          <w:spacing w:val="-4"/>
        </w:rPr>
        <w:t xml:space="preserve"> </w:t>
      </w:r>
      <w:r>
        <w:rPr/>
        <w:t>motif</w:t>
      </w:r>
      <w:r>
        <w:rPr>
          <w:spacing w:val="-6"/>
        </w:rPr>
        <w:t xml:space="preserve"> </w:t>
      </w:r>
      <w:r>
        <w:rPr/>
        <w:t>suivant</w:t>
      </w:r>
      <w:r>
        <w:rPr>
          <w:spacing w:val="-2"/>
        </w:rPr>
        <w:t xml:space="preserve"> </w:t>
      </w:r>
      <w:r>
        <w:rPr/>
        <w:t>autorisé</w:t>
      </w:r>
      <w:r>
        <w:rPr>
          <w:spacing w:val="-4"/>
        </w:rPr>
        <w:t xml:space="preserve"> </w:t>
      </w:r>
      <w:r>
        <w:rPr/>
        <w:t>par</w:t>
      </w:r>
      <w:r>
        <w:rPr>
          <w:spacing w:val="-3"/>
        </w:rPr>
        <w:t xml:space="preserve"> </w:t>
      </w:r>
      <w:r>
        <w:rPr/>
        <w:t>le</w:t>
      </w:r>
      <w:r>
        <w:rPr>
          <w:spacing w:val="-5"/>
        </w:rPr>
        <w:t xml:space="preserve"> </w:t>
      </w:r>
      <w:r>
        <w:rPr/>
        <w:t>décret</w:t>
      </w:r>
      <w:r>
        <w:rPr>
          <w:spacing w:val="-2"/>
        </w:rPr>
        <w:t xml:space="preserve"> </w:t>
      </w:r>
      <w:r>
        <w:rPr/>
        <w:t>n°2020-1310</w:t>
      </w:r>
      <w:r>
        <w:rPr>
          <w:spacing w:val="-4"/>
        </w:rPr>
        <w:t xml:space="preserve"> </w:t>
      </w:r>
      <w:r>
        <w:rPr/>
        <w:t>du</w:t>
      </w:r>
      <w:r>
        <w:rPr>
          <w:spacing w:val="-4"/>
        </w:rPr>
        <w:t xml:space="preserve"> </w:t>
      </w:r>
      <w:r>
        <w:rPr/>
        <w:t>29 octobre 2020 prescrivant les mesures générales nécessaires pour faire face à l'épidémie de Covid19 dans le cadre de l'état d'urgence sanitaire</w:t>
      </w:r>
      <w:hyperlink w:anchor="_bookmark0">
        <w:r>
          <w:rPr>
            <w:vertAlign w:val="superscript"/>
          </w:rPr>
          <w:t>1</w:t>
        </w:r>
        <w:r>
          <w:rPr>
            <w:spacing w:val="-2"/>
          </w:rPr>
          <w:t xml:space="preserve"> </w:t>
        </w:r>
      </w:hyperlink>
      <w:r>
        <w:rPr/>
        <w:t>:</w:t>
      </w:r>
    </w:p>
    <w:p>
      <w:pPr>
        <w:pStyle w:val="Corpsdetexte"/>
        <w:spacing w:before="8" w:after="0"/>
        <w:jc w:val="both"/>
        <w:rPr>
          <w:sz w:val="20"/>
        </w:rPr>
      </w:pPr>
      <w:r>
        <w:rPr>
          <w:sz w:val="20"/>
        </w:rPr>
      </w:r>
    </w:p>
    <w:p>
      <w:pPr>
        <w:pStyle w:val="Corpsdetexte"/>
        <w:spacing w:lineRule="auto" w:line="360" w:before="1" w:after="0"/>
        <w:ind w:left="120" w:right="163" w:hanging="0"/>
        <w:jc w:val="both"/>
        <w:rPr/>
      </w:pPr>
      <w:r>
        <w:rPr/>
        <w:t>Participation à un rassemblement, une réunion ou une activité sur la voie publique ou dans un lieu ouvert au public, qui n’est pas interdit et organisé dans des conditions de nature à permettre</w:t>
      </w:r>
      <w:r>
        <w:rPr>
          <w:spacing w:val="-5"/>
        </w:rPr>
        <w:t xml:space="preserve"> </w:t>
      </w:r>
      <w:r>
        <w:rPr/>
        <w:t>le</w:t>
      </w:r>
      <w:r>
        <w:rPr>
          <w:spacing w:val="-5"/>
        </w:rPr>
        <w:t xml:space="preserve"> </w:t>
      </w:r>
      <w:r>
        <w:rPr/>
        <w:t>respect</w:t>
      </w:r>
      <w:r>
        <w:rPr>
          <w:spacing w:val="-3"/>
        </w:rPr>
        <w:t xml:space="preserve"> </w:t>
      </w:r>
      <w:r>
        <w:rPr/>
        <w:t>des</w:t>
      </w:r>
      <w:r>
        <w:rPr>
          <w:spacing w:val="-2"/>
        </w:rPr>
        <w:t xml:space="preserve"> </w:t>
      </w:r>
      <w:r>
        <w:rPr/>
        <w:t>dispositions</w:t>
      </w:r>
      <w:r>
        <w:rPr>
          <w:spacing w:val="-5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l’article 1er</w:t>
      </w:r>
      <w:r>
        <w:rPr>
          <w:spacing w:val="-2"/>
        </w:rPr>
        <w:t xml:space="preserve"> </w:t>
      </w:r>
      <w:r>
        <w:rPr/>
        <w:t>»</w:t>
      </w:r>
      <w:r>
        <w:rPr>
          <w:spacing w:val="-4"/>
        </w:rPr>
        <w:t xml:space="preserve"> </w:t>
      </w:r>
      <w:r>
        <w:rPr/>
        <w:t>du</w:t>
      </w:r>
      <w:r>
        <w:rPr>
          <w:spacing w:val="-6"/>
        </w:rPr>
        <w:t xml:space="preserve"> </w:t>
      </w:r>
      <w:r>
        <w:rPr/>
        <w:t>décret</w:t>
      </w:r>
      <w:r>
        <w:rPr>
          <w:spacing w:val="-1"/>
        </w:rPr>
        <w:t xml:space="preserve"> </w:t>
      </w:r>
      <w:r>
        <w:rPr/>
        <w:t>(article</w:t>
      </w:r>
      <w:r>
        <w:rPr>
          <w:spacing w:val="-3"/>
        </w:rPr>
        <w:t xml:space="preserve"> </w:t>
      </w:r>
      <w:r>
        <w:rPr/>
        <w:t>3,</w:t>
      </w:r>
      <w:r>
        <w:rPr>
          <w:spacing w:val="-3"/>
        </w:rPr>
        <w:t xml:space="preserve"> </w:t>
      </w:r>
      <w:r>
        <w:rPr/>
        <w:t>I),</w:t>
      </w:r>
      <w:r>
        <w:rPr>
          <w:spacing w:val="-3"/>
        </w:rPr>
        <w:t xml:space="preserve"> </w:t>
      </w:r>
      <w:r>
        <w:rPr/>
        <w:t>et</w:t>
      </w:r>
      <w:r>
        <w:rPr>
          <w:spacing w:val="-3"/>
        </w:rPr>
        <w:t xml:space="preserve"> </w:t>
      </w:r>
      <w:r>
        <w:rPr/>
        <w:t>en</w:t>
      </w:r>
      <w:r>
        <w:rPr>
          <w:spacing w:val="-4"/>
        </w:rPr>
        <w:t xml:space="preserve"> </w:t>
      </w:r>
      <w:r>
        <w:rPr/>
        <w:t>particulier participation à une manifestation sur la voie publique mentionnée à l'article L. 211-1 du code de la sécurité intérieure, déclarée au préfet de département qui ne l’a pas interdite (article 3, II).</w:t>
      </w:r>
    </w:p>
    <w:p>
      <w:pPr>
        <w:pStyle w:val="Corpsdetexte"/>
        <w:spacing w:before="8" w:after="0"/>
        <w:jc w:val="both"/>
        <w:rPr>
          <w:sz w:val="20"/>
        </w:rPr>
      </w:pPr>
      <w:r>
        <w:rPr>
          <w:sz w:val="20"/>
        </w:rPr>
      </w:r>
    </w:p>
    <w:p>
      <w:pPr>
        <w:pStyle w:val="Corpsdetexte"/>
        <w:ind w:left="120" w:hanging="0"/>
        <w:jc w:val="both"/>
        <w:rPr/>
      </w:pPr>
      <w:r>
        <w:rPr/>
        <w:t xml:space="preserve">Lieu de la manifestation : </w:t>
      </w:r>
      <w:bookmarkStart w:id="0" w:name="_GoBack"/>
      <w:bookmarkEnd w:id="0"/>
      <w:r>
        <w:rPr/>
        <w:t>Place Eugène Bataillon au Rectorat rue de l’Université à Montpellier</w:t>
      </w:r>
    </w:p>
    <w:p>
      <w:pPr>
        <w:pStyle w:val="Corpsdetexte"/>
        <w:spacing w:before="8" w:after="0"/>
        <w:jc w:val="both"/>
        <w:rPr>
          <w:sz w:val="20"/>
        </w:rPr>
      </w:pPr>
      <w:r>
        <w:rPr>
          <w:sz w:val="20"/>
        </w:rPr>
      </w:r>
    </w:p>
    <w:p>
      <w:pPr>
        <w:pStyle w:val="Corpsdetexte"/>
        <w:ind w:left="120" w:hanging="0"/>
        <w:jc w:val="both"/>
        <w:rPr/>
      </w:pPr>
      <w:r>
        <w:rPr/>
        <w:t>Date et horaires de la manifestation : Mardi 24 novembre 2020, de 14h à</w:t>
      </w:r>
      <w:r>
        <w:rPr>
          <w:spacing w:val="-41"/>
        </w:rPr>
        <w:t xml:space="preserve"> </w:t>
      </w:r>
      <w:r>
        <w:rPr/>
        <w:t>17h</w:t>
      </w:r>
    </w:p>
    <w:p>
      <w:pPr>
        <w:pStyle w:val="Corpsdetexte"/>
        <w:spacing w:before="8" w:after="0"/>
        <w:jc w:val="both"/>
        <w:rPr>
          <w:sz w:val="20"/>
        </w:rPr>
      </w:pPr>
      <w:r>
        <w:rPr>
          <w:sz w:val="20"/>
        </w:rPr>
      </w:r>
    </w:p>
    <w:p>
      <w:pPr>
        <w:pStyle w:val="Corpsdetexte"/>
        <w:ind w:left="120" w:right="163" w:hanging="0"/>
        <w:jc w:val="both"/>
        <w:rPr/>
      </w:pPr>
      <w:r>
        <w:rPr/>
        <w:t>Manifestation</w:t>
      </w:r>
      <w:r>
        <w:rPr>
          <w:spacing w:val="-4"/>
        </w:rPr>
        <w:t xml:space="preserve"> </w:t>
      </w:r>
      <w:r>
        <w:rPr/>
        <w:t>déclarée</w:t>
      </w:r>
      <w:r>
        <w:rPr>
          <w:spacing w:val="-6"/>
        </w:rPr>
        <w:t xml:space="preserve"> </w:t>
      </w:r>
      <w:r>
        <w:rPr/>
        <w:t>en</w:t>
      </w:r>
      <w:r>
        <w:rPr>
          <w:spacing w:val="-4"/>
        </w:rPr>
        <w:t xml:space="preserve"> </w:t>
      </w:r>
      <w:r>
        <w:rPr/>
        <w:t>préfecture</w:t>
      </w:r>
      <w:r>
        <w:rPr>
          <w:spacing w:val="-5"/>
        </w:rPr>
        <w:t xml:space="preserve"> </w:t>
      </w:r>
      <w:r>
        <w:rPr/>
        <w:t>le</w:t>
      </w:r>
      <w:r>
        <w:rPr>
          <w:spacing w:val="-6"/>
        </w:rPr>
        <w:t xml:space="preserve"> </w:t>
      </w:r>
      <w:r>
        <w:rPr/>
        <w:t>23</w:t>
      </w:r>
      <w:r>
        <w:rPr>
          <w:spacing w:val="-5"/>
        </w:rPr>
        <w:t xml:space="preserve"> </w:t>
      </w:r>
      <w:r>
        <w:rPr/>
        <w:t>novembre</w:t>
      </w:r>
      <w:r>
        <w:rPr>
          <w:spacing w:val="-4"/>
        </w:rPr>
        <w:t xml:space="preserve"> </w:t>
      </w:r>
      <w:r>
        <w:rPr/>
        <w:t>2020,</w:t>
      </w:r>
      <w:r>
        <w:rPr>
          <w:spacing w:val="-4"/>
        </w:rPr>
        <w:t xml:space="preserve"> </w:t>
      </w:r>
      <w:r>
        <w:rPr/>
        <w:t>conformément aux articles L. 211-1 et L. 211-2 du code de la sécurité</w:t>
      </w:r>
      <w:r>
        <w:rPr>
          <w:spacing w:val="-8"/>
        </w:rPr>
        <w:t xml:space="preserve"> </w:t>
      </w:r>
      <w:r>
        <w:rPr/>
        <w:t>intérieure.</w:t>
      </w:r>
    </w:p>
    <w:p>
      <w:pPr>
        <w:pStyle w:val="Corpsdetexte"/>
        <w:spacing w:before="8" w:after="0"/>
        <w:rPr>
          <w:sz w:val="20"/>
        </w:rPr>
      </w:pPr>
      <w:r>
        <w:rPr>
          <w:sz w:val="20"/>
        </w:rPr>
      </w:r>
    </w:p>
    <w:p>
      <w:pPr>
        <w:pStyle w:val="Corpsdetexte"/>
        <w:spacing w:before="8" w:after="0"/>
        <w:rPr>
          <w:sz w:val="20"/>
        </w:rPr>
      </w:pPr>
      <w:r>
        <w:rPr>
          <w:sz w:val="20"/>
        </w:rPr>
      </w:r>
    </w:p>
    <w:p>
      <w:pPr>
        <w:pStyle w:val="Corpsdetexte"/>
        <w:ind w:left="120" w:hanging="0"/>
        <w:rPr/>
      </w:pPr>
      <w:r>
        <w:rPr/>
        <w:t>Fait à</w:t>
      </w:r>
      <w:r>
        <w:rPr>
          <w:spacing w:val="-2"/>
        </w:rPr>
        <w:t xml:space="preserve"> </w:t>
      </w:r>
      <w:r>
        <w:rPr/>
        <w:t>:</w:t>
      </w:r>
    </w:p>
    <w:p>
      <w:pPr>
        <w:pStyle w:val="Corpsdetexte"/>
        <w:tabs>
          <w:tab w:val="clear" w:pos="720"/>
          <w:tab w:val="left" w:pos="4087" w:leader="none"/>
        </w:tabs>
        <w:spacing w:before="122" w:after="0"/>
        <w:ind w:left="120" w:hanging="0"/>
        <w:rPr/>
      </w:pPr>
      <w:r>
        <w:rPr/>
        <w:t>Le</w:t>
      </w:r>
      <w:r>
        <w:rPr>
          <w:spacing w:val="-2"/>
        </w:rPr>
        <w:t xml:space="preserve"> </w:t>
      </w:r>
      <w:r>
        <w:rPr/>
        <w:t>:</w:t>
        <w:tab/>
        <w:t>à :</w:t>
      </w:r>
    </w:p>
    <w:p>
      <w:pPr>
        <w:pStyle w:val="Corpsdetexte"/>
        <w:spacing w:lineRule="auto" w:line="360" w:before="122" w:after="0"/>
        <w:ind w:left="120" w:right="2210" w:hanging="0"/>
        <w:rPr/>
      </w:pPr>
      <w:r>
        <w:rPr/>
        <w:t>(Date et heure de début de sortie à mentionner</w:t>
      </w:r>
      <w:r>
        <w:rPr>
          <w:spacing w:val="-33"/>
        </w:rPr>
        <w:t xml:space="preserve"> </w:t>
      </w:r>
      <w:r>
        <w:rPr/>
        <w:t>obligatoirement) Signature :</w:t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spacing w:before="3" w:after="0"/>
        <w:rPr>
          <w:sz w:val="26"/>
        </w:rPr>
      </w:pPr>
      <w:r>
        <w:rPr>
          <w:sz w:val="26"/>
        </w:rP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page">
                  <wp:posOffset>899795</wp:posOffset>
                </wp:positionH>
                <wp:positionV relativeFrom="paragraph">
                  <wp:posOffset>218440</wp:posOffset>
                </wp:positionV>
                <wp:extent cx="1440815" cy="6985"/>
                <wp:effectExtent l="0" t="0" r="0" b="0"/>
                <wp:wrapTopAndBottom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1440360" cy="64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70.85pt;margin-top:17.2pt;width:113.35pt;height:0.4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</w:p>
    <w:p>
      <w:pPr>
        <w:pStyle w:val="Normal"/>
        <w:spacing w:before="28" w:after="0"/>
        <w:ind w:left="120" w:right="135" w:hanging="0"/>
        <w:rPr>
          <w:sz w:val="16"/>
        </w:rPr>
      </w:pPr>
      <w:bookmarkStart w:id="1" w:name="_bookmark0"/>
      <w:bookmarkEnd w:id="1"/>
      <w:r>
        <w:rPr>
          <w:sz w:val="20"/>
        </w:rPr>
        <w:t xml:space="preserve">1 </w:t>
      </w:r>
      <w:r>
        <w:rPr>
          <w:sz w:val="16"/>
        </w:rPr>
        <w:t>Les personnes souhaitant bénéficier de l'une de ces exceptions doivent se munir s'il y a lieu, lors de leurs déplacements hors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leur</w:t>
      </w:r>
      <w:r>
        <w:rPr>
          <w:spacing w:val="-4"/>
          <w:sz w:val="16"/>
        </w:rPr>
        <w:t xml:space="preserve"> </w:t>
      </w:r>
      <w:r>
        <w:rPr>
          <w:sz w:val="16"/>
        </w:rPr>
        <w:t>domicile,</w:t>
      </w:r>
      <w:r>
        <w:rPr>
          <w:spacing w:val="-3"/>
          <w:sz w:val="16"/>
        </w:rPr>
        <w:t xml:space="preserve"> </w:t>
      </w:r>
      <w:r>
        <w:rPr>
          <w:sz w:val="16"/>
        </w:rPr>
        <w:t>d'un</w:t>
      </w:r>
      <w:r>
        <w:rPr>
          <w:spacing w:val="-3"/>
          <w:sz w:val="16"/>
        </w:rPr>
        <w:t xml:space="preserve"> </w:t>
      </w:r>
      <w:r>
        <w:rPr>
          <w:sz w:val="16"/>
        </w:rPr>
        <w:t>document</w:t>
      </w:r>
      <w:r>
        <w:rPr>
          <w:spacing w:val="-3"/>
          <w:sz w:val="16"/>
        </w:rPr>
        <w:t xml:space="preserve"> </w:t>
      </w:r>
      <w:r>
        <w:rPr>
          <w:sz w:val="16"/>
        </w:rPr>
        <w:t>leur</w:t>
      </w:r>
      <w:r>
        <w:rPr>
          <w:spacing w:val="-2"/>
          <w:sz w:val="16"/>
        </w:rPr>
        <w:t xml:space="preserve"> </w:t>
      </w:r>
      <w:r>
        <w:rPr>
          <w:sz w:val="16"/>
        </w:rPr>
        <w:t>permettant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5"/>
          <w:sz w:val="16"/>
        </w:rPr>
        <w:t xml:space="preserve"> </w:t>
      </w:r>
      <w:r>
        <w:rPr>
          <w:sz w:val="16"/>
        </w:rPr>
        <w:t>justifier</w:t>
      </w:r>
      <w:r>
        <w:rPr>
          <w:spacing w:val="-4"/>
          <w:sz w:val="16"/>
        </w:rPr>
        <w:t xml:space="preserve"> </w:t>
      </w:r>
      <w:r>
        <w:rPr>
          <w:sz w:val="16"/>
        </w:rPr>
        <w:t>que</w:t>
      </w:r>
      <w:r>
        <w:rPr>
          <w:spacing w:val="-3"/>
          <w:sz w:val="16"/>
        </w:rPr>
        <w:t xml:space="preserve"> </w:t>
      </w:r>
      <w:r>
        <w:rPr>
          <w:sz w:val="16"/>
        </w:rPr>
        <w:t>le</w:t>
      </w:r>
      <w:r>
        <w:rPr>
          <w:spacing w:val="-3"/>
          <w:sz w:val="16"/>
        </w:rPr>
        <w:t xml:space="preserve"> </w:t>
      </w:r>
      <w:r>
        <w:rPr>
          <w:sz w:val="16"/>
        </w:rPr>
        <w:t>déplacement</w:t>
      </w:r>
      <w:r>
        <w:rPr>
          <w:spacing w:val="-3"/>
          <w:sz w:val="16"/>
        </w:rPr>
        <w:t xml:space="preserve"> </w:t>
      </w:r>
      <w:r>
        <w:rPr>
          <w:sz w:val="16"/>
        </w:rPr>
        <w:t>considéré</w:t>
      </w:r>
      <w:r>
        <w:rPr>
          <w:spacing w:val="-3"/>
          <w:sz w:val="16"/>
        </w:rPr>
        <w:t xml:space="preserve"> </w:t>
      </w:r>
      <w:r>
        <w:rPr>
          <w:sz w:val="16"/>
        </w:rPr>
        <w:t>entre</w:t>
      </w:r>
      <w:r>
        <w:rPr>
          <w:spacing w:val="-3"/>
          <w:sz w:val="16"/>
        </w:rPr>
        <w:t xml:space="preserve"> </w:t>
      </w:r>
      <w:r>
        <w:rPr>
          <w:sz w:val="16"/>
        </w:rPr>
        <w:t>dans</w:t>
      </w:r>
      <w:r>
        <w:rPr>
          <w:spacing w:val="-3"/>
          <w:sz w:val="16"/>
        </w:rPr>
        <w:t xml:space="preserve"> </w:t>
      </w:r>
      <w:r>
        <w:rPr>
          <w:sz w:val="16"/>
        </w:rPr>
        <w:t>le</w:t>
      </w:r>
      <w:r>
        <w:rPr>
          <w:spacing w:val="-3"/>
          <w:sz w:val="16"/>
        </w:rPr>
        <w:t xml:space="preserve"> </w:t>
      </w:r>
      <w:r>
        <w:rPr>
          <w:sz w:val="16"/>
        </w:rPr>
        <w:t>champ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l'une de ces</w:t>
      </w:r>
      <w:r>
        <w:rPr>
          <w:spacing w:val="-2"/>
          <w:sz w:val="16"/>
        </w:rPr>
        <w:t xml:space="preserve"> </w:t>
      </w:r>
      <w:r>
        <w:rPr>
          <w:sz w:val="16"/>
        </w:rPr>
        <w:t>exceptions.</w:t>
      </w:r>
    </w:p>
    <w:sectPr>
      <w:type w:val="nextPage"/>
      <w:pgSz w:w="11906" w:h="16838"/>
      <w:pgMar w:left="1300" w:right="1300" w:header="0" w:top="82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rebuchet MS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Trebuchet MS" w:hAnsi="Trebuchet MS" w:eastAsia="Trebuchet MS" w:cs="Trebuchet MS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basedOn w:val="Normal"/>
    <w:uiPriority w:val="1"/>
    <w:qFormat/>
    <w:pPr>
      <w:spacing w:before="1" w:after="0"/>
      <w:ind w:left="122" w:hanging="0"/>
      <w:outlineLvl w:val="0"/>
    </w:pPr>
    <w:rPr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uiPriority w:val="1"/>
    <w:qFormat/>
    <w:pPr/>
    <w:rPr>
      <w:sz w:val="21"/>
      <w:szCs w:val="21"/>
    </w:rPr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LibreOffice/6.4.5.2$Linux_X86_64 LibreOffice_project/a726b36747cf2001e06b58ad5db1aa3a9a1872d6</Application>
  <Pages>1</Pages>
  <Words>302</Words>
  <Characters>1542</Characters>
  <CharactersWithSpaces>1828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2020-11-23T13:15:00Z</dcterms:created>
  <dc:creator>Ministère de l’Intérieur</dc:creator>
  <dc:description/>
  <dc:language>fr-FR</dc:language>
  <cp:lastModifiedBy/>
  <dcterms:modified xsi:type="dcterms:W3CDTF">2020-11-23T15:41:31Z</dcterms:modified>
  <cp:revision>5</cp:revision>
  <dc:subject/>
  <dc:title>Attestation de déplacement dérogatoire - COVID-19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2020-11-14T00:00:00Z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2020-11-23T00:00:00Z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